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4B" w:rsidRPr="00EF6E4B" w:rsidRDefault="00EF6E4B" w:rsidP="00EF6E4B">
      <w:pPr>
        <w:ind w:left="-1417" w:right="-1417"/>
      </w:pPr>
      <w:r>
        <w:rPr>
          <w:noProof/>
        </w:rPr>
        <w:drawing>
          <wp:inline distT="0" distB="0" distL="0" distR="0">
            <wp:extent cx="7511810" cy="261696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810" cy="2616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E4B" w:rsidRDefault="00EF6E4B" w:rsidP="00EF6E4B">
      <w:pPr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             </w:t>
      </w:r>
      <w:r w:rsidRPr="00EF6E4B">
        <w:rPr>
          <w:b/>
          <w:sz w:val="38"/>
          <w:szCs w:val="38"/>
        </w:rPr>
        <w:t>Calendrier des manifestations en 2016</w:t>
      </w:r>
    </w:p>
    <w:p w:rsidR="00EF6E4B" w:rsidRPr="0011268A" w:rsidRDefault="00EF6E4B" w:rsidP="00EF6E4B">
      <w:pPr>
        <w:rPr>
          <w:b/>
        </w:rPr>
      </w:pPr>
    </w:p>
    <w:p w:rsidR="00EF6E4B" w:rsidRDefault="00EF6E4B" w:rsidP="0011268A">
      <w:pPr>
        <w:jc w:val="center"/>
      </w:pPr>
      <w:r w:rsidRPr="00EF6E4B">
        <w:t>DIMANCHE 28 FEVRIER 2016</w:t>
      </w:r>
    </w:p>
    <w:p w:rsidR="00EF6E4B" w:rsidRDefault="00EF6E4B" w:rsidP="0011268A">
      <w:pPr>
        <w:jc w:val="center"/>
      </w:pPr>
      <w:r>
        <w:t>Foire aux Collections</w:t>
      </w:r>
    </w:p>
    <w:p w:rsidR="00EF6E4B" w:rsidRDefault="00EF6E4B" w:rsidP="0011268A">
      <w:pPr>
        <w:jc w:val="center"/>
      </w:pPr>
      <w:r>
        <w:t>*</w:t>
      </w:r>
    </w:p>
    <w:p w:rsidR="00EF6E4B" w:rsidRDefault="00EF6E4B" w:rsidP="0011268A">
      <w:pPr>
        <w:jc w:val="center"/>
      </w:pPr>
      <w:r>
        <w:t>MERCREDI 4 MAI 2016</w:t>
      </w:r>
    </w:p>
    <w:p w:rsidR="00EF6E4B" w:rsidRDefault="00EF6E4B" w:rsidP="0011268A">
      <w:pPr>
        <w:jc w:val="center"/>
      </w:pPr>
      <w:r>
        <w:t>Fête Médiévale</w:t>
      </w:r>
    </w:p>
    <w:p w:rsidR="00EF6E4B" w:rsidRDefault="00EF6E4B" w:rsidP="0011268A">
      <w:pPr>
        <w:jc w:val="center"/>
      </w:pPr>
      <w:r>
        <w:t>*</w:t>
      </w:r>
    </w:p>
    <w:p w:rsidR="00EF6E4B" w:rsidRDefault="00EF6E4B" w:rsidP="0011268A">
      <w:pPr>
        <w:jc w:val="center"/>
      </w:pPr>
      <w:r>
        <w:t>DIMANCHE 17 JUILLET 2016</w:t>
      </w:r>
    </w:p>
    <w:p w:rsidR="00EF6E4B" w:rsidRDefault="00EF6E4B" w:rsidP="0011268A">
      <w:pPr>
        <w:jc w:val="center"/>
      </w:pPr>
      <w:r>
        <w:t>Foire à Tout</w:t>
      </w:r>
    </w:p>
    <w:p w:rsidR="00EF6E4B" w:rsidRDefault="00EF6E4B" w:rsidP="0011268A">
      <w:pPr>
        <w:jc w:val="center"/>
      </w:pPr>
      <w:r>
        <w:t>*</w:t>
      </w:r>
    </w:p>
    <w:p w:rsidR="00EF6E4B" w:rsidRDefault="00EF6E4B" w:rsidP="0011268A">
      <w:pPr>
        <w:jc w:val="center"/>
      </w:pPr>
      <w:r>
        <w:t>SAMEDI 17 SEPTEMBRE 2016</w:t>
      </w:r>
    </w:p>
    <w:p w:rsidR="00EF6E4B" w:rsidRDefault="00EF6E4B" w:rsidP="0011268A">
      <w:pPr>
        <w:jc w:val="center"/>
      </w:pPr>
      <w:r>
        <w:t>Journée du Patrimoine</w:t>
      </w:r>
    </w:p>
    <w:p w:rsidR="00EF6E4B" w:rsidRDefault="00EF6E4B" w:rsidP="0011268A">
      <w:pPr>
        <w:jc w:val="center"/>
      </w:pPr>
      <w:r>
        <w:t>Visite du Château du Vivier</w:t>
      </w:r>
    </w:p>
    <w:p w:rsidR="00EF6E4B" w:rsidRDefault="00EF6E4B" w:rsidP="0011268A">
      <w:pPr>
        <w:jc w:val="center"/>
      </w:pPr>
      <w:r>
        <w:t>*</w:t>
      </w:r>
    </w:p>
    <w:p w:rsidR="00EF6E4B" w:rsidRDefault="00EF6E4B" w:rsidP="0011268A">
      <w:pPr>
        <w:jc w:val="center"/>
      </w:pPr>
      <w:r>
        <w:t>DIMANCHE 18 SEPTEMBRE 2016</w:t>
      </w:r>
    </w:p>
    <w:p w:rsidR="00EF6E4B" w:rsidRDefault="00EF6E4B" w:rsidP="0011268A">
      <w:pPr>
        <w:jc w:val="center"/>
      </w:pPr>
      <w:r>
        <w:t>Journée du Patrimoine</w:t>
      </w:r>
    </w:p>
    <w:p w:rsidR="00EF6E4B" w:rsidRDefault="00EF6E4B" w:rsidP="0011268A">
      <w:pPr>
        <w:jc w:val="center"/>
      </w:pPr>
      <w:r>
        <w:t>Visite de l’Église Saint Martin</w:t>
      </w:r>
    </w:p>
    <w:p w:rsidR="00EF6E4B" w:rsidRDefault="00EF6E4B" w:rsidP="0011268A">
      <w:pPr>
        <w:jc w:val="center"/>
      </w:pPr>
      <w:r>
        <w:t>*</w:t>
      </w:r>
    </w:p>
    <w:p w:rsidR="00EF6E4B" w:rsidRDefault="00EF6E4B" w:rsidP="0011268A">
      <w:pPr>
        <w:jc w:val="center"/>
      </w:pPr>
      <w:r>
        <w:t>DIMANCHE 13 NOVEMBRE 2016</w:t>
      </w:r>
    </w:p>
    <w:p w:rsidR="00EF6E4B" w:rsidRDefault="00EF6E4B" w:rsidP="0011268A">
      <w:pPr>
        <w:jc w:val="center"/>
      </w:pPr>
      <w:r>
        <w:t>Foire de la Saint Martin</w:t>
      </w:r>
    </w:p>
    <w:p w:rsidR="00EF6E4B" w:rsidRDefault="00EF6E4B" w:rsidP="00EF6E4B"/>
    <w:p w:rsidR="0011268A" w:rsidRDefault="0011268A" w:rsidP="00EF6E4B">
      <w:r>
        <w:t>***************************************************************************</w:t>
      </w:r>
    </w:p>
    <w:p w:rsidR="0011268A" w:rsidRDefault="0011268A" w:rsidP="00EF6E4B"/>
    <w:p w:rsidR="0011268A" w:rsidRDefault="0011268A" w:rsidP="0011268A">
      <w:pPr>
        <w:jc w:val="center"/>
      </w:pPr>
      <w:r>
        <w:t>Contact : Cercle Historique Fontenaisien 01.64.25.27.45</w:t>
      </w:r>
    </w:p>
    <w:p w:rsidR="0011268A" w:rsidRDefault="0011268A" w:rsidP="0011268A">
      <w:pPr>
        <w:jc w:val="center"/>
      </w:pPr>
      <w:r>
        <w:t xml:space="preserve">Site : </w:t>
      </w:r>
      <w:r w:rsidRPr="0011268A">
        <w:t>http://www.c-h-f.fr/</w:t>
      </w:r>
    </w:p>
    <w:p w:rsidR="00EF6E4B" w:rsidRDefault="00EF6E4B" w:rsidP="00EF6E4B"/>
    <w:p w:rsidR="00EF6E4B" w:rsidRDefault="00EF6E4B" w:rsidP="00EF6E4B"/>
    <w:p w:rsidR="00EF6E4B" w:rsidRPr="00EF6E4B" w:rsidRDefault="00EF6E4B" w:rsidP="00EF6E4B"/>
    <w:sectPr w:rsidR="00EF6E4B" w:rsidRPr="00EF6E4B" w:rsidSect="00EF6E4B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F6E4B"/>
    <w:rsid w:val="0011268A"/>
    <w:rsid w:val="002905CC"/>
    <w:rsid w:val="00AD25B8"/>
    <w:rsid w:val="00B16BA3"/>
    <w:rsid w:val="00EF387E"/>
    <w:rsid w:val="00EF6E4B"/>
    <w:rsid w:val="00FC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7E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6E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E4B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</cp:revision>
  <dcterms:created xsi:type="dcterms:W3CDTF">2016-02-07T16:55:00Z</dcterms:created>
  <dcterms:modified xsi:type="dcterms:W3CDTF">2016-02-07T17:13:00Z</dcterms:modified>
</cp:coreProperties>
</file>